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0ADE" w14:textId="349A0CB3" w:rsidR="003600AC" w:rsidRDefault="00DB07E8" w:rsidP="00DB07E8">
      <w:pPr>
        <w:ind w:left="-270"/>
        <w:rPr>
          <w:rFonts w:ascii="Verdana" w:hAnsi="Verdana"/>
          <w:b/>
          <w:sz w:val="36"/>
          <w:szCs w:val="36"/>
        </w:rPr>
      </w:pPr>
      <w:r w:rsidRPr="00DB07E8"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18BDB230" wp14:editId="05D40D03">
            <wp:extent cx="3429000" cy="3429000"/>
            <wp:effectExtent l="0" t="0" r="0" b="0"/>
            <wp:docPr id="2" name="Picture 2" descr="C:\Users\Owner\Desktop\Vista Gardens\2019 Fall Crop\Broccoli\New folder\Image Marathon broc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Fall Crop\Broccoli\New folder\Image Marathon brocco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3C2D" w14:textId="288E04B2" w:rsidR="001948AD" w:rsidRPr="007A3BBC" w:rsidRDefault="003600AC" w:rsidP="00DB07E8">
      <w:pPr>
        <w:ind w:left="-360"/>
        <w:rPr>
          <w:rFonts w:ascii="Verdana" w:hAnsi="Verdana"/>
          <w:b/>
          <w:sz w:val="48"/>
          <w:szCs w:val="48"/>
        </w:rPr>
      </w:pPr>
      <w:r w:rsidRPr="007A3BBC">
        <w:rPr>
          <w:rFonts w:ascii="Verdana" w:hAnsi="Verdana"/>
          <w:b/>
          <w:sz w:val="48"/>
          <w:szCs w:val="48"/>
        </w:rPr>
        <w:t>Broccoli</w:t>
      </w:r>
      <w:r w:rsidR="001948AD" w:rsidRPr="007A3BBC">
        <w:rPr>
          <w:rFonts w:ascii="Verdana" w:hAnsi="Verdana"/>
          <w:b/>
          <w:sz w:val="48"/>
          <w:szCs w:val="48"/>
        </w:rPr>
        <w:t xml:space="preserve"> – </w:t>
      </w:r>
      <w:r w:rsidR="00DB07E8" w:rsidRPr="007A3BBC">
        <w:rPr>
          <w:rFonts w:ascii="Verdana" w:hAnsi="Verdana"/>
          <w:b/>
          <w:sz w:val="48"/>
          <w:szCs w:val="48"/>
        </w:rPr>
        <w:t>Marathon</w:t>
      </w:r>
      <w:r w:rsidR="00057A44" w:rsidRPr="007A3BBC">
        <w:rPr>
          <w:rFonts w:ascii="Verdana" w:hAnsi="Verdana"/>
          <w:b/>
          <w:sz w:val="48"/>
          <w:szCs w:val="48"/>
        </w:rPr>
        <w:t xml:space="preserve"> </w:t>
      </w:r>
    </w:p>
    <w:p w14:paraId="4E500EDC" w14:textId="01A289C8" w:rsidR="00DB07E8" w:rsidRDefault="00EA556A" w:rsidP="00DB07E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EA556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Marathon has a high dome, small </w:t>
      </w:r>
      <w:proofErr w:type="gramStart"/>
      <w:r w:rsidRPr="00EA556A">
        <w:rPr>
          <w:rFonts w:ascii="Verdana" w:eastAsia="Times New Roman" w:hAnsi="Verdana" w:cs="Helvetica"/>
          <w:b/>
          <w:color w:val="404040"/>
          <w:sz w:val="28"/>
          <w:szCs w:val="28"/>
        </w:rPr>
        <w:t>bead</w:t>
      </w:r>
      <w:proofErr w:type="gramEnd"/>
      <w:r w:rsidRPr="00EA556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and heavy head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. H</w:t>
      </w:r>
      <w:r w:rsidR="00DB07E8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eat tolerant but unique because it keeps growing even in cooler temperatures, so it is perfect for a fall crop in the South. </w:t>
      </w:r>
    </w:p>
    <w:p w14:paraId="58EE2339" w14:textId="42CA16FA" w:rsidR="00DB07E8" w:rsidRDefault="00DB07E8" w:rsidP="00DB07E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F0B5A61" w14:textId="0F4BD70A" w:rsidR="005C0903" w:rsidRPr="00DB07E8" w:rsidRDefault="00DB07E8" w:rsidP="005C090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Spacing: 24"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EA556A">
        <w:rPr>
          <w:rFonts w:ascii="Verdana" w:eastAsia="Times New Roman" w:hAnsi="Verdana" w:cs="Helvetica"/>
          <w:b/>
          <w:color w:val="404040"/>
          <w:sz w:val="28"/>
          <w:szCs w:val="28"/>
        </w:rPr>
        <w:t>A</w:t>
      </w:r>
      <w:r w:rsidR="005C0903" w:rsidRP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one-inch</w:t>
      </w:r>
      <w:r w:rsidR="005C0903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layer of mulch keeps the soil surface much </w:t>
      </w:r>
      <w:r w:rsidR="00EA556A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cool</w:t>
      </w:r>
      <w:r w:rsidR="00EA556A">
        <w:rPr>
          <w:rFonts w:ascii="Verdana" w:eastAsia="Times New Roman" w:hAnsi="Verdana" w:cs="Helvetica"/>
          <w:b/>
          <w:color w:val="404040"/>
          <w:sz w:val="28"/>
          <w:szCs w:val="28"/>
        </w:rPr>
        <w:t>e</w:t>
      </w:r>
      <w:r w:rsidR="00EA556A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r and</w:t>
      </w:r>
      <w:r w:rsidR="005C0903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reduces the threat of bolting</w:t>
      </w:r>
      <w:r w:rsidR="005C0903" w:rsidRPr="005C0903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5C0903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11D30227" w14:textId="67065E71" w:rsidR="00DB07E8" w:rsidRDefault="00DB07E8" w:rsidP="00DB07E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CCD9377" w14:textId="04C846E2" w:rsidR="00DB07E8" w:rsidRDefault="00DB07E8" w:rsidP="005C090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Irrigatio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>n: Regular, steady watering of 1-1½</w:t>
      </w:r>
      <w:r>
        <w:rPr>
          <w:rFonts w:ascii="Verdana" w:hAnsi="Verdana" w:cs="Helvetica"/>
          <w:b/>
          <w:bCs/>
          <w:color w:val="404040"/>
          <w:sz w:val="28"/>
          <w:szCs w:val="28"/>
        </w:rPr>
        <w:t>"</w:t>
      </w:r>
      <w:r w:rsidR="005C0903">
        <w:rPr>
          <w:rFonts w:ascii="Verdana" w:hAnsi="Verdana" w:cs="Helvetica"/>
          <w:b/>
          <w:bCs/>
          <w:color w:val="404040"/>
          <w:sz w:val="28"/>
          <w:szCs w:val="28"/>
        </w:rPr>
        <w:t xml:space="preserve"> </w:t>
      </w:r>
      <w:r w:rsidRPr="00DB07E8">
        <w:rPr>
          <w:rFonts w:ascii="Verdana" w:hAnsi="Verdana" w:cs="Helvetica"/>
          <w:b/>
          <w:bCs/>
          <w:color w:val="404040"/>
          <w:sz w:val="28"/>
          <w:szCs w:val="28"/>
        </w:rPr>
        <w:t>per</w:t>
      </w:r>
      <w:r>
        <w:rPr>
          <w:rFonts w:ascii="Verdana" w:hAnsi="Verdana" w:cs="Helvetica"/>
          <w:b/>
          <w:bCs/>
          <w:color w:val="404040"/>
          <w:sz w:val="28"/>
          <w:szCs w:val="28"/>
        </w:rPr>
        <w:t xml:space="preserve"> </w:t>
      </w:r>
      <w:r w:rsidRPr="00DB07E8">
        <w:rPr>
          <w:rFonts w:ascii="Verdana" w:hAnsi="Verdana" w:cs="Helvetica"/>
          <w:b/>
          <w:bCs/>
          <w:color w:val="404040"/>
          <w:sz w:val="28"/>
          <w:szCs w:val="28"/>
        </w:rPr>
        <w:t>week</w:t>
      </w:r>
      <w:r w:rsidR="005C0903">
        <w:rPr>
          <w:rFonts w:ascii="Verdana" w:hAnsi="Verdana" w:cs="Helvetica"/>
          <w:b/>
          <w:bCs/>
          <w:color w:val="404040"/>
          <w:sz w:val="28"/>
          <w:szCs w:val="28"/>
        </w:rPr>
        <w:t xml:space="preserve"> is </w:t>
      </w:r>
      <w:r w:rsidRPr="00DB07E8">
        <w:rPr>
          <w:rFonts w:ascii="Verdana" w:hAnsi="Verdana" w:cs="Helvetica"/>
          <w:b/>
          <w:color w:val="404040"/>
          <w:sz w:val="28"/>
          <w:szCs w:val="28"/>
        </w:rPr>
        <w:t>important during hot, dry weather.</w:t>
      </w:r>
      <w:r w:rsidR="005C0903">
        <w:rPr>
          <w:rFonts w:ascii="Verdana" w:hAnsi="Verdana" w:cs="Helvetica"/>
          <w:b/>
          <w:color w:val="404040"/>
          <w:sz w:val="28"/>
          <w:szCs w:val="28"/>
        </w:rPr>
        <w:t xml:space="preserve"> </w:t>
      </w:r>
      <w:r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Overhead watering in hot weather can drop the temperature around the plants 10° F, due to evaporation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, which is good </w:t>
      </w:r>
      <w:r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for young plants, but should be avoided once heads start forming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(</w:t>
      </w:r>
      <w:r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to reduce the risk of soft rots setting into the crowns.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>)</w:t>
      </w:r>
    </w:p>
    <w:p w14:paraId="1253EFD8" w14:textId="77777777" w:rsidR="00EA556A" w:rsidRPr="00DB07E8" w:rsidRDefault="00EA556A" w:rsidP="005C0903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65372E8" w14:textId="2A8655A5" w:rsidR="00DB07E8" w:rsidRDefault="00DB07E8" w:rsidP="00D15FF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>Fertilization</w:t>
      </w:r>
      <w:r w:rsidR="005C0903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: </w:t>
      </w:r>
      <w:r w:rsidR="005C0903" w:rsidRPr="005C0903">
        <w:rPr>
          <w:rFonts w:ascii="Verdana" w:eastAsia="Times New Roman" w:hAnsi="Verdana" w:cs="Helvetica"/>
          <w:b/>
          <w:color w:val="404040"/>
          <w:sz w:val="28"/>
          <w:szCs w:val="28"/>
        </w:rPr>
        <w:t>Broccoli is a heavy feeder</w:t>
      </w:r>
      <w:r w:rsidR="00EA556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</w:t>
      </w:r>
      <w:r w:rsidR="007A3BBC" w:rsidRPr="007A3BB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Use a balanced fertilizer at the time of planting and repeat three applications: 1) when plant grows to 6-8 inches in height, 2) when plant is 12-15 inches tall, and 3) when the buds first form. </w:t>
      </w:r>
      <w:r w:rsidR="007A3BBC" w:rsidRPr="007A3BBC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t xml:space="preserve">Broccoli </w:t>
      </w:r>
      <w:r w:rsidR="007A3BBC" w:rsidRPr="007A3BBC">
        <w:rPr>
          <w:rFonts w:ascii="Verdana" w:eastAsia="Times New Roman" w:hAnsi="Verdana" w:cs="Helvetica"/>
          <w:b/>
          <w:bCs/>
          <w:color w:val="404040"/>
          <w:sz w:val="28"/>
          <w:szCs w:val="28"/>
        </w:rPr>
        <w:lastRenderedPageBreak/>
        <w:t>also benefits from supplemental calcium in the soil. (If your fertilizer does not contain calcium, you can mix</w:t>
      </w:r>
      <w:r w:rsidR="007A3BBC" w:rsidRPr="007A3BB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ground oyster shell or dried, crushed eggshells and into the soil at the time of planting).</w:t>
      </w:r>
      <w:r w:rsidR="007A3BB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EA556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See </w:t>
      </w:r>
      <w:r w:rsidR="00EA556A" w:rsidRPr="00114A2E">
        <w:rPr>
          <w:rFonts w:ascii="Verdana" w:eastAsia="Times New Roman" w:hAnsi="Verdana" w:cs="Helvetica"/>
          <w:b/>
          <w:i/>
          <w:iCs/>
          <w:color w:val="404040"/>
          <w:sz w:val="28"/>
          <w:szCs w:val="28"/>
        </w:rPr>
        <w:t>tips</w:t>
      </w:r>
      <w:r w:rsidR="00EA556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below.</w:t>
      </w:r>
    </w:p>
    <w:p w14:paraId="1E5F8B1E" w14:textId="77777777" w:rsidR="005C0903" w:rsidRDefault="005C0903" w:rsidP="003600AC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D6EA684" w14:textId="616C9A12" w:rsidR="00E9018B" w:rsidRDefault="003600AC" w:rsidP="003600AC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Matures </w:t>
      </w:r>
      <w:r w:rsidR="00DB07E8">
        <w:rPr>
          <w:rFonts w:ascii="Verdana" w:eastAsia="Times New Roman" w:hAnsi="Verdana" w:cs="Helvetica"/>
          <w:b/>
          <w:color w:val="404040"/>
          <w:sz w:val="28"/>
          <w:szCs w:val="28"/>
        </w:rPr>
        <w:t>in 75</w:t>
      </w:r>
      <w:r w:rsidRPr="003600A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days</w:t>
      </w:r>
      <w:r w:rsidR="00E9018B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. </w:t>
      </w:r>
      <w:r w:rsidR="00DB07E8" w:rsidRPr="00DB07E8">
        <w:rPr>
          <w:rFonts w:ascii="Verdana" w:eastAsia="Times New Roman" w:hAnsi="Verdana" w:cs="Helvetica"/>
          <w:b/>
          <w:color w:val="404040"/>
          <w:sz w:val="28"/>
          <w:szCs w:val="28"/>
        </w:rPr>
        <w:t>Fertilize when first head is cut to get more side shoots and an extended harvest.</w:t>
      </w:r>
    </w:p>
    <w:p w14:paraId="23F574F2" w14:textId="77777777" w:rsidR="00E9018B" w:rsidRDefault="00E9018B" w:rsidP="003600AC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2C2D2DBF" w14:textId="46D43111" w:rsidR="007A3BBC" w:rsidRDefault="007A3BB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6" w:history="1">
        <w:r w:rsidRPr="000C5229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https://www.johnnyseeds.com/vegetables/broccoli/standard-broccoli/marathon-f1-broccoli-seed-151.html</w:t>
        </w:r>
      </w:hyperlink>
    </w:p>
    <w:p w14:paraId="34FAADB2" w14:textId="77777777" w:rsidR="007A3BBC" w:rsidRDefault="007A3BB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C8A06BC" w14:textId="25E70EBD" w:rsid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bookmarkStart w:id="0" w:name="_Hlk76397851"/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Extra Growing </w:t>
      </w:r>
      <w:r w:rsidRPr="00114A2E">
        <w:rPr>
          <w:rFonts w:ascii="Verdana" w:eastAsia="Times New Roman" w:hAnsi="Verdana" w:cs="Helvetica"/>
          <w:b/>
          <w:i/>
          <w:iCs/>
          <w:color w:val="404040"/>
          <w:sz w:val="28"/>
          <w:szCs w:val="28"/>
        </w:rPr>
        <w:t>Tips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:</w:t>
      </w:r>
    </w:p>
    <w:p w14:paraId="1F7C0498" w14:textId="77777777" w:rsid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07C108AE" w14:textId="2BAAF05C" w:rsid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>The trick to producing good broccoli is to keep it growing steadily. Two to three weeks after transplanting, top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>dress with compost tea or side-dress with blood meal or fish emulsion, and water deeply. Repeat monthly until a week before harvesting the flower head. This regimen also encourages large and tender side shoots, which you can harvest until hot weather</w:t>
      </w:r>
      <w:r w:rsidR="007A3BBC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</w:p>
    <w:p w14:paraId="1376A540" w14:textId="77777777" w:rsidR="00283CCC" w:rsidRP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49AE37E7" w14:textId="5A78E11E" w:rsidR="00283CCC" w:rsidRPr="00283CCC" w:rsidRDefault="00283CCC" w:rsidP="00283CC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Cultivate around young plants to get rid of weeds and keep the soil loose.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If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daytime temperatures exceed 75°F, put down a thick layer of organic mulch to cool the soil and conserve moisture. Broccoli needs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steady 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>1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- 1½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i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>nch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>es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of water a week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(slightly less during fall months.)</w:t>
      </w:r>
      <w:r w:rsidRPr="00283CCC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A lack of water will result in tough stems.</w:t>
      </w: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bookmarkEnd w:id="0"/>
    <w:p w14:paraId="7B88D92D" w14:textId="42E15F03" w:rsidR="00283CCC" w:rsidRDefault="00283CCC" w:rsidP="00283CCC">
      <w:pPr>
        <w:spacing w:after="45" w:line="270" w:lineRule="atLeast"/>
        <w:ind w:left="-360"/>
        <w:jc w:val="both"/>
      </w:pPr>
    </w:p>
    <w:p w14:paraId="62E8AE39" w14:textId="77777777" w:rsidR="007A3BBC" w:rsidRPr="007A3BBC" w:rsidRDefault="007A3BBC" w:rsidP="007A3BBC">
      <w:pPr>
        <w:spacing w:after="45" w:line="270" w:lineRule="atLeast"/>
        <w:ind w:left="-360"/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r w:rsidRPr="007A3BBC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>Compatible plants include carrot, celery, cucumber, lettuce, radish, shallot, spinach, and Swiss chard.  Because broccoli is a notorious calcium-hog, plants that require little calcium (e.g.  beets, nasturtiums, marigolds) are good companion plants.</w:t>
      </w:r>
    </w:p>
    <w:p w14:paraId="1370BD2A" w14:textId="77777777" w:rsidR="007A3BBC" w:rsidRPr="007A3BBC" w:rsidRDefault="007A3BBC" w:rsidP="007A3BBC">
      <w:pPr>
        <w:spacing w:after="45" w:line="270" w:lineRule="atLeast"/>
        <w:ind w:left="-360"/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</w:p>
    <w:p w14:paraId="34D21ADB" w14:textId="4F85C8E5" w:rsidR="007A3BBC" w:rsidRPr="007A3BBC" w:rsidRDefault="007A3BBC" w:rsidP="007A3BBC">
      <w:pPr>
        <w:spacing w:after="45" w:line="270" w:lineRule="atLeast"/>
        <w:ind w:left="-360"/>
        <w:jc w:val="both"/>
        <w:rPr>
          <w:rFonts w:ascii="Verdana" w:hAnsi="Verdana"/>
          <w:b/>
          <w:bCs/>
        </w:rPr>
      </w:pPr>
      <w:r w:rsidRPr="007A3BBC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>Incompatible plants include peppers, mustard greens, pole beans, lima beans, snap beans, squash, and strawberries.  Since broccoli is a heavy feeder, other heavy-feeding plants are not good companions (cantaloupe, pumpkin, sweet corn, and watermelon).</w:t>
      </w:r>
    </w:p>
    <w:sectPr w:rsidR="007A3BBC" w:rsidRPr="007A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55"/>
    <w:multiLevelType w:val="hybridMultilevel"/>
    <w:tmpl w:val="518E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B29A1"/>
    <w:multiLevelType w:val="multilevel"/>
    <w:tmpl w:val="670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031538"/>
    <w:rsid w:val="00057A44"/>
    <w:rsid w:val="00114A2E"/>
    <w:rsid w:val="001948AD"/>
    <w:rsid w:val="001D0F34"/>
    <w:rsid w:val="001D753D"/>
    <w:rsid w:val="00221798"/>
    <w:rsid w:val="00283CCC"/>
    <w:rsid w:val="002B4F8D"/>
    <w:rsid w:val="003262B5"/>
    <w:rsid w:val="00351B14"/>
    <w:rsid w:val="003600AC"/>
    <w:rsid w:val="003B5B60"/>
    <w:rsid w:val="0047508F"/>
    <w:rsid w:val="004C131A"/>
    <w:rsid w:val="005C0903"/>
    <w:rsid w:val="006D2532"/>
    <w:rsid w:val="007A3BBC"/>
    <w:rsid w:val="008569B7"/>
    <w:rsid w:val="009544DC"/>
    <w:rsid w:val="00A35EB9"/>
    <w:rsid w:val="00B71056"/>
    <w:rsid w:val="00BD3002"/>
    <w:rsid w:val="00C445EC"/>
    <w:rsid w:val="00C92D6D"/>
    <w:rsid w:val="00D15FFC"/>
    <w:rsid w:val="00DB07E8"/>
    <w:rsid w:val="00E9018B"/>
    <w:rsid w:val="00E93F47"/>
    <w:rsid w:val="00E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hnnyseeds.com/vegetables/broccoli/standard-broccoli/marathon-f1-broccoli-seed-15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2021-07-05T21:22:00Z</dcterms:created>
  <dcterms:modified xsi:type="dcterms:W3CDTF">2021-07-05T21:22:00Z</dcterms:modified>
</cp:coreProperties>
</file>