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1ABD3495" w:rsidR="00C641E7" w:rsidRDefault="00BF6CE4" w:rsidP="0090650C">
      <w:pPr>
        <w:jc w:val="center"/>
      </w:pPr>
      <w:r w:rsidRPr="00BF6CE4">
        <w:rPr>
          <w:noProof/>
        </w:rPr>
        <w:drawing>
          <wp:inline distT="0" distB="0" distL="0" distR="0" wp14:anchorId="2202BD23" wp14:editId="5F300A76">
            <wp:extent cx="4794738" cy="4794738"/>
            <wp:effectExtent l="0" t="0" r="6350" b="6350"/>
            <wp:docPr id="1" name="Picture 1" descr="C:\Users\Owner\Desktop\Vista Gardens\2019 Jan-February starts\Peppers\Minature Red Bell Pepper\0842-miniature-red-bell-pepper-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Jan-February starts\Peppers\Minature Red Bell Pepper\0842-miniature-red-bell-pepper-organ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19" cy="48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6A0B" w14:textId="151F393F" w:rsidR="00BD1F70" w:rsidRDefault="00BF6CE4" w:rsidP="0090650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Miniature Red Bell Pepper</w:t>
      </w:r>
      <w:r w:rsidR="00732B61">
        <w:rPr>
          <w:b/>
          <w:bCs/>
          <w:sz w:val="52"/>
          <w:szCs w:val="52"/>
        </w:rPr>
        <w:t xml:space="preserve"> </w:t>
      </w:r>
    </w:p>
    <w:p w14:paraId="1E097B45" w14:textId="6F1C8E1D" w:rsidR="004D3D74" w:rsidRPr="00B6086D" w:rsidRDefault="00BF6CE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  <w:r w:rsidRPr="00BF6CE4">
        <w:rPr>
          <w:rFonts w:cstheme="minorHAnsi"/>
          <w:b/>
          <w:color w:val="000000"/>
          <w:sz w:val="28"/>
          <w:szCs w:val="28"/>
        </w:rPr>
        <w:t>Short stocky plants covered with lovely 2" long miniature bell peppers with an excellen</w:t>
      </w:r>
      <w:bookmarkStart w:id="0" w:name="_GoBack"/>
      <w:bookmarkEnd w:id="0"/>
      <w:r w:rsidRPr="00BF6CE4">
        <w:rPr>
          <w:rFonts w:cstheme="minorHAnsi"/>
          <w:b/>
          <w:color w:val="000000"/>
          <w:sz w:val="28"/>
          <w:szCs w:val="28"/>
        </w:rPr>
        <w:t>t fresh flavor. A friend gave the yellow and red versions to S</w:t>
      </w:r>
      <w:r>
        <w:rPr>
          <w:rFonts w:cstheme="minorHAnsi"/>
          <w:b/>
          <w:color w:val="000000"/>
          <w:sz w:val="28"/>
          <w:szCs w:val="28"/>
        </w:rPr>
        <w:t xml:space="preserve">eed </w:t>
      </w:r>
      <w:r w:rsidRPr="00BF6CE4">
        <w:rPr>
          <w:rFonts w:cstheme="minorHAnsi"/>
          <w:b/>
          <w:color w:val="000000"/>
          <w:sz w:val="28"/>
          <w:szCs w:val="28"/>
        </w:rPr>
        <w:t>S</w:t>
      </w:r>
      <w:r>
        <w:rPr>
          <w:rFonts w:cstheme="minorHAnsi"/>
          <w:b/>
          <w:color w:val="000000"/>
          <w:sz w:val="28"/>
          <w:szCs w:val="28"/>
        </w:rPr>
        <w:t xml:space="preserve">avers </w:t>
      </w:r>
      <w:r w:rsidRPr="00BF6CE4">
        <w:rPr>
          <w:rFonts w:cstheme="minorHAnsi"/>
          <w:b/>
          <w:color w:val="000000"/>
          <w:sz w:val="28"/>
          <w:szCs w:val="28"/>
        </w:rPr>
        <w:t>E</w:t>
      </w:r>
      <w:r>
        <w:rPr>
          <w:rFonts w:cstheme="minorHAnsi"/>
          <w:b/>
          <w:color w:val="000000"/>
          <w:sz w:val="28"/>
          <w:szCs w:val="28"/>
        </w:rPr>
        <w:t xml:space="preserve">xchange </w:t>
      </w:r>
      <w:r w:rsidRPr="00BF6CE4">
        <w:rPr>
          <w:rFonts w:cstheme="minorHAnsi"/>
          <w:b/>
          <w:color w:val="000000"/>
          <w:sz w:val="28"/>
          <w:szCs w:val="28"/>
        </w:rPr>
        <w:t>member Lucina Cress of Ohio</w:t>
      </w:r>
      <w:r>
        <w:rPr>
          <w:rFonts w:cstheme="minorHAnsi"/>
          <w:b/>
          <w:color w:val="000000"/>
          <w:sz w:val="28"/>
          <w:szCs w:val="28"/>
        </w:rPr>
        <w:t>, who</w:t>
      </w:r>
      <w:r w:rsidRPr="00BF6CE4">
        <w:rPr>
          <w:rFonts w:cstheme="minorHAnsi"/>
          <w:b/>
          <w:color w:val="000000"/>
          <w:sz w:val="28"/>
          <w:szCs w:val="28"/>
        </w:rPr>
        <w:t xml:space="preserve"> stuffed the peppers with cabbage, pickled and canned them to sell at her church bazaar. Great for salads. </w:t>
      </w:r>
    </w:p>
    <w:p w14:paraId="6DFD4594" w14:textId="77777777" w:rsidR="00BF6CE4" w:rsidRDefault="00BF6CE4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0ABC2C09" w14:textId="7DF9AA0A" w:rsidR="00B6086D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Space seedlings </w:t>
      </w:r>
      <w:r w:rsidR="00732B61">
        <w:rPr>
          <w:rFonts w:eastAsia="Times New Roman" w:cstheme="minorHAnsi"/>
          <w:b/>
          <w:color w:val="000000"/>
          <w:sz w:val="28"/>
          <w:szCs w:val="28"/>
        </w:rPr>
        <w:t>12-24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inches apart.  </w:t>
      </w:r>
      <w:r w:rsidR="00CF10FE">
        <w:rPr>
          <w:rFonts w:eastAsia="Times New Roman" w:cstheme="minorHAnsi"/>
          <w:b/>
          <w:color w:val="000000"/>
          <w:sz w:val="28"/>
          <w:szCs w:val="28"/>
        </w:rPr>
        <w:t>Transplant into warm soil</w:t>
      </w:r>
    </w:p>
    <w:p w14:paraId="11993988" w14:textId="77777777" w:rsidR="00BD1F70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21047BEB" w14:textId="1B84B502" w:rsidR="00C641E7" w:rsidRDefault="004D3D74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Maturity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>/Harvest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: </w:t>
      </w:r>
      <w:r w:rsidR="00BF6CE4">
        <w:rPr>
          <w:rFonts w:eastAsia="Times New Roman" w:cstheme="minorHAnsi"/>
          <w:b/>
          <w:color w:val="000000"/>
          <w:sz w:val="28"/>
          <w:szCs w:val="28"/>
        </w:rPr>
        <w:t>9</w:t>
      </w:r>
      <w:r w:rsidR="0090650C">
        <w:rPr>
          <w:rFonts w:eastAsia="Times New Roman" w:cstheme="minorHAnsi"/>
          <w:b/>
          <w:color w:val="000000"/>
          <w:sz w:val="28"/>
          <w:szCs w:val="28"/>
        </w:rPr>
        <w:t>0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days </w:t>
      </w:r>
    </w:p>
    <w:p w14:paraId="43A95174" w14:textId="51A6A861" w:rsid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sectPr w:rsidR="00B6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181D99"/>
    <w:rsid w:val="002B4F8D"/>
    <w:rsid w:val="004D3D74"/>
    <w:rsid w:val="00732B61"/>
    <w:rsid w:val="007E5C7A"/>
    <w:rsid w:val="0082063A"/>
    <w:rsid w:val="008723ED"/>
    <w:rsid w:val="0090650C"/>
    <w:rsid w:val="00B6086D"/>
    <w:rsid w:val="00BD1F70"/>
    <w:rsid w:val="00BF6CE4"/>
    <w:rsid w:val="00C641E7"/>
    <w:rsid w:val="00C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911">
          <w:marLeft w:val="0"/>
          <w:marRight w:val="0"/>
          <w:marTop w:val="0"/>
          <w:marBottom w:val="0"/>
          <w:divBdr>
            <w:top w:val="single" w:sz="6" w:space="0" w:color="BABA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2019-02-05T02:38:00Z</cp:lastPrinted>
  <dcterms:created xsi:type="dcterms:W3CDTF">2019-02-05T02:49:00Z</dcterms:created>
  <dcterms:modified xsi:type="dcterms:W3CDTF">2019-02-05T02:49:00Z</dcterms:modified>
</cp:coreProperties>
</file>