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91C70" w14:textId="77FC79A0" w:rsidR="00496612" w:rsidRDefault="0009228A" w:rsidP="00496612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  <w:r w:rsidRPr="0009228A">
        <w:rPr>
          <w:rFonts w:ascii="Verdana" w:hAnsi="Verdana"/>
          <w:b/>
          <w:noProof/>
          <w:color w:val="000000"/>
          <w:sz w:val="40"/>
          <w:szCs w:val="40"/>
          <w:shd w:val="clear" w:color="auto" w:fill="FFFFFF"/>
        </w:rPr>
        <w:drawing>
          <wp:inline distT="0" distB="0" distL="0" distR="0" wp14:anchorId="08D9C32F" wp14:editId="30BE5353">
            <wp:extent cx="2900499" cy="2175375"/>
            <wp:effectExtent l="0" t="0" r="0" b="0"/>
            <wp:docPr id="2" name="Picture 2" descr="C:\Users\Owner\Desktop\Vista Gardens\2018 Fall\Peppers\California Wonder Pepper\California Wond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Vista Gardens\2018 Fall\Peppers\California Wonder Pepper\California Wonder 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497" cy="220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3C9FF" w14:textId="2BD2E42A" w:rsidR="00496612" w:rsidRPr="00496612" w:rsidRDefault="0009228A" w:rsidP="00496612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  <w:r>
        <w:rPr>
          <w:rFonts w:ascii="Verdana" w:hAnsi="Verdana"/>
          <w:b/>
          <w:color w:val="000000"/>
          <w:sz w:val="40"/>
          <w:szCs w:val="40"/>
          <w:shd w:val="clear" w:color="auto" w:fill="FFFFFF"/>
        </w:rPr>
        <w:t>California Wonder</w:t>
      </w:r>
      <w:r w:rsidR="00EB07DA">
        <w:rPr>
          <w:rFonts w:ascii="Verdana" w:hAnsi="Verdana"/>
          <w:b/>
          <w:color w:val="000000"/>
          <w:sz w:val="40"/>
          <w:szCs w:val="40"/>
          <w:shd w:val="clear" w:color="auto" w:fill="FFFFFF"/>
        </w:rPr>
        <w:t xml:space="preserve"> Pepper - Sweet</w:t>
      </w:r>
    </w:p>
    <w:p w14:paraId="36BC170F" w14:textId="77777777" w:rsidR="00496612" w:rsidRDefault="00496612" w:rsidP="00A6210D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14:paraId="654FC4C6" w14:textId="78C0855F" w:rsidR="0009228A" w:rsidRPr="0040743D" w:rsidRDefault="0009228A" w:rsidP="0009228A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40743D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After nearly a century, the largest heirloom bell pepper plant available for home garden</w:t>
      </w:r>
      <w:r w:rsidR="0032015E" w:rsidRPr="0040743D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er</w:t>
      </w:r>
      <w:r w:rsidRPr="0040743D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s. Sweet-flavored, thick-fleshed fruits that begin as glossy green, three- to four-lobed globes and then mature to a bright red. Excellent size (4-5 inches), well-formed, juicy, crunchy large fruits with good production. Culinary staples - chopped into salads, stuffed, or grilled beside fajitas –contain high amounts of vitamin A and C.</w:t>
      </w:r>
    </w:p>
    <w:p w14:paraId="76FDA40D" w14:textId="77777777" w:rsidR="00496612" w:rsidRPr="0040743D" w:rsidRDefault="00496612" w:rsidP="00A6210D">
      <w:pPr>
        <w:spacing w:after="45" w:line="270" w:lineRule="atLeast"/>
        <w:ind w:left="-360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14:paraId="366AFAEA" w14:textId="742DB47F" w:rsidR="004109A0" w:rsidRPr="0040743D" w:rsidRDefault="004109A0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4"/>
          <w:szCs w:val="24"/>
        </w:rPr>
      </w:pPr>
      <w:r w:rsidRPr="0040743D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Space: </w:t>
      </w:r>
      <w:r w:rsidR="000E2151" w:rsidRPr="0040743D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Transplant </w:t>
      </w:r>
      <w:r w:rsidR="001D61D6" w:rsidRPr="0040743D">
        <w:rPr>
          <w:rFonts w:ascii="Verdana" w:eastAsia="Times New Roman" w:hAnsi="Verdana" w:cs="Helvetica"/>
          <w:b/>
          <w:color w:val="000000"/>
          <w:sz w:val="24"/>
          <w:szCs w:val="24"/>
        </w:rPr>
        <w:t>18</w:t>
      </w:r>
      <w:r w:rsidR="0053777B" w:rsidRPr="0040743D">
        <w:rPr>
          <w:rFonts w:ascii="Verdana" w:eastAsia="Times New Roman" w:hAnsi="Verdana" w:cs="Helvetica"/>
          <w:b/>
          <w:color w:val="000000"/>
          <w:sz w:val="24"/>
          <w:szCs w:val="24"/>
        </w:rPr>
        <w:t>”</w:t>
      </w:r>
      <w:r w:rsidR="001D61D6" w:rsidRPr="0040743D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 </w:t>
      </w:r>
      <w:r w:rsidR="000E2151" w:rsidRPr="0040743D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apart, grows to height of </w:t>
      </w:r>
      <w:r w:rsidR="0009228A" w:rsidRPr="0040743D">
        <w:rPr>
          <w:rFonts w:ascii="Verdana" w:eastAsia="Times New Roman" w:hAnsi="Verdana" w:cs="Helvetica"/>
          <w:b/>
          <w:color w:val="000000"/>
          <w:sz w:val="24"/>
          <w:szCs w:val="24"/>
        </w:rPr>
        <w:t>18</w:t>
      </w:r>
      <w:r w:rsidR="000E2151" w:rsidRPr="0040743D">
        <w:rPr>
          <w:rFonts w:ascii="Verdana" w:eastAsia="Times New Roman" w:hAnsi="Verdana" w:cs="Helvetica"/>
          <w:b/>
          <w:color w:val="000000"/>
          <w:sz w:val="24"/>
          <w:szCs w:val="24"/>
        </w:rPr>
        <w:t>”-</w:t>
      </w:r>
      <w:r w:rsidR="0009228A" w:rsidRPr="0040743D">
        <w:rPr>
          <w:rFonts w:ascii="Verdana" w:eastAsia="Times New Roman" w:hAnsi="Verdana" w:cs="Helvetica"/>
          <w:b/>
          <w:color w:val="000000"/>
          <w:sz w:val="24"/>
          <w:szCs w:val="24"/>
        </w:rPr>
        <w:t>24</w:t>
      </w:r>
      <w:r w:rsidR="000E2151" w:rsidRPr="0040743D">
        <w:rPr>
          <w:rFonts w:ascii="Verdana" w:eastAsia="Times New Roman" w:hAnsi="Verdana" w:cs="Helvetica"/>
          <w:b/>
          <w:color w:val="000000"/>
          <w:sz w:val="24"/>
          <w:szCs w:val="24"/>
        </w:rPr>
        <w:t>”</w:t>
      </w:r>
    </w:p>
    <w:p w14:paraId="52CD8369" w14:textId="77777777" w:rsidR="004109A0" w:rsidRPr="0040743D" w:rsidRDefault="004109A0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4"/>
          <w:szCs w:val="24"/>
        </w:rPr>
      </w:pPr>
    </w:p>
    <w:p w14:paraId="0FFC0654" w14:textId="6B92218B" w:rsidR="00496612" w:rsidRPr="0040743D" w:rsidRDefault="004109A0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4"/>
          <w:szCs w:val="24"/>
        </w:rPr>
      </w:pPr>
      <w:r w:rsidRPr="0040743D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Irrigation: Peppers require </w:t>
      </w:r>
      <w:proofErr w:type="gramStart"/>
      <w:r w:rsidRPr="0040743D">
        <w:rPr>
          <w:rFonts w:ascii="Verdana" w:eastAsia="Times New Roman" w:hAnsi="Verdana" w:cs="Helvetica"/>
          <w:b/>
          <w:color w:val="000000"/>
          <w:sz w:val="24"/>
          <w:szCs w:val="24"/>
        </w:rPr>
        <w:t>deeply-worked</w:t>
      </w:r>
      <w:proofErr w:type="gramEnd"/>
      <w:r w:rsidRPr="0040743D">
        <w:rPr>
          <w:rFonts w:ascii="Verdana" w:eastAsia="Times New Roman" w:hAnsi="Verdana" w:cs="Helvetica"/>
          <w:b/>
          <w:color w:val="000000"/>
          <w:sz w:val="24"/>
          <w:szCs w:val="24"/>
        </w:rPr>
        <w:t>, well-drained soil with plenty of added organic matter and a pH of 6.0-6.8. Water deeply, but don't over water.</w:t>
      </w:r>
      <w:r w:rsidR="000E2151" w:rsidRPr="004074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 w:rsidR="000E2151" w:rsidRPr="0040743D">
        <w:rPr>
          <w:rFonts w:ascii="Verdana" w:eastAsia="Times New Roman" w:hAnsi="Verdana" w:cs="Helvetica"/>
          <w:b/>
          <w:color w:val="000000"/>
          <w:sz w:val="24"/>
          <w:szCs w:val="24"/>
        </w:rPr>
        <w:t>A humidity tolerant variety.</w:t>
      </w:r>
    </w:p>
    <w:p w14:paraId="44ABA22D" w14:textId="601DCA34" w:rsidR="00A6210D" w:rsidRPr="0040743D" w:rsidRDefault="00A6210D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4"/>
          <w:szCs w:val="24"/>
        </w:rPr>
      </w:pPr>
    </w:p>
    <w:p w14:paraId="563D7AE9" w14:textId="41769F18" w:rsidR="00C72480" w:rsidRPr="0040743D" w:rsidRDefault="000E2151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4"/>
          <w:szCs w:val="24"/>
        </w:rPr>
      </w:pPr>
      <w:r w:rsidRPr="0040743D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Fertilize: </w:t>
      </w:r>
      <w:r w:rsidR="0009228A" w:rsidRPr="0040743D">
        <w:rPr>
          <w:rFonts w:ascii="Verdana" w:eastAsia="Times New Roman" w:hAnsi="Verdana" w:cs="Helvetica"/>
          <w:b/>
          <w:color w:val="000000"/>
          <w:sz w:val="24"/>
          <w:szCs w:val="24"/>
        </w:rPr>
        <w:t>Feed the plants every four weeks with a fertilizer low in nitrogen and high in phosphate and potassium or with fish emulsion, poultry manure or blood meal.</w:t>
      </w:r>
    </w:p>
    <w:p w14:paraId="565F0AB1" w14:textId="77777777" w:rsidR="0009228A" w:rsidRPr="0040743D" w:rsidRDefault="0009228A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4"/>
          <w:szCs w:val="24"/>
        </w:rPr>
      </w:pPr>
    </w:p>
    <w:p w14:paraId="5D12368C" w14:textId="5FE9F0EA" w:rsidR="0009228A" w:rsidRDefault="00C72480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i/>
          <w:color w:val="000000"/>
          <w:sz w:val="24"/>
          <w:szCs w:val="24"/>
        </w:rPr>
      </w:pPr>
      <w:r w:rsidRPr="0040743D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Mature </w:t>
      </w:r>
      <w:r w:rsidR="004109A0" w:rsidRPr="0040743D">
        <w:rPr>
          <w:rFonts w:ascii="Verdana" w:eastAsia="Times New Roman" w:hAnsi="Verdana" w:cs="Helvetica"/>
          <w:b/>
          <w:color w:val="000000"/>
          <w:sz w:val="24"/>
          <w:szCs w:val="24"/>
        </w:rPr>
        <w:t>70</w:t>
      </w:r>
      <w:r w:rsidR="00496612" w:rsidRPr="0040743D">
        <w:rPr>
          <w:rFonts w:ascii="Verdana" w:eastAsia="Times New Roman" w:hAnsi="Verdana" w:cs="Helvetica"/>
          <w:b/>
          <w:color w:val="000000"/>
          <w:sz w:val="24"/>
          <w:szCs w:val="24"/>
        </w:rPr>
        <w:t>-</w:t>
      </w:r>
      <w:r w:rsidR="004109A0" w:rsidRPr="0040743D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90 </w:t>
      </w:r>
      <w:r w:rsidRPr="0040743D">
        <w:rPr>
          <w:rFonts w:ascii="Verdana" w:eastAsia="Times New Roman" w:hAnsi="Verdana" w:cs="Helvetica"/>
          <w:b/>
          <w:color w:val="000000"/>
          <w:sz w:val="24"/>
          <w:szCs w:val="24"/>
        </w:rPr>
        <w:t>days after transplant.</w:t>
      </w:r>
      <w:r w:rsidR="00496612" w:rsidRPr="0040743D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 </w:t>
      </w:r>
      <w:r w:rsidR="0032015E" w:rsidRPr="0040743D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Cut the fruits from the plant, rather than pulling them, to avoid breaking the stems. </w:t>
      </w:r>
      <w:r w:rsidR="0009228A" w:rsidRPr="0040743D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You can </w:t>
      </w:r>
      <w:r w:rsidR="0032015E" w:rsidRPr="0040743D">
        <w:rPr>
          <w:rFonts w:ascii="Verdana" w:eastAsia="Times New Roman" w:hAnsi="Verdana" w:cs="Helvetica"/>
          <w:b/>
          <w:color w:val="000000"/>
          <w:sz w:val="24"/>
          <w:szCs w:val="24"/>
        </w:rPr>
        <w:t>harvest</w:t>
      </w:r>
      <w:r w:rsidR="0009228A" w:rsidRPr="0040743D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 bell peppers once they reach full size – about 3 to 4 inches – but they will be sweeter if you wait until they turn red. </w:t>
      </w:r>
      <w:r w:rsidR="0032015E" w:rsidRPr="0040743D">
        <w:rPr>
          <w:rFonts w:ascii="Verdana" w:eastAsia="Times New Roman" w:hAnsi="Verdana" w:cs="Helvetica"/>
          <w:b/>
          <w:i/>
          <w:color w:val="000000"/>
          <w:sz w:val="24"/>
          <w:szCs w:val="24"/>
        </w:rPr>
        <w:t xml:space="preserve">Tip: </w:t>
      </w:r>
      <w:r w:rsidR="0009228A" w:rsidRPr="0040743D">
        <w:rPr>
          <w:rFonts w:ascii="Verdana" w:eastAsia="Times New Roman" w:hAnsi="Verdana" w:cs="Helvetica"/>
          <w:b/>
          <w:i/>
          <w:color w:val="000000"/>
          <w:sz w:val="24"/>
          <w:szCs w:val="24"/>
        </w:rPr>
        <w:t>Picking smaller peppers early in the season often provides a longer, more prolific harvest.</w:t>
      </w:r>
    </w:p>
    <w:p w14:paraId="2CCC1813" w14:textId="77777777" w:rsidR="0040743D" w:rsidRPr="0040743D" w:rsidRDefault="0040743D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i/>
          <w:color w:val="000000"/>
          <w:sz w:val="24"/>
          <w:szCs w:val="24"/>
        </w:rPr>
      </w:pPr>
    </w:p>
    <w:p w14:paraId="158BAAD1" w14:textId="144D47A3" w:rsidR="00746CCF" w:rsidRPr="0040743D" w:rsidRDefault="00746CCF" w:rsidP="0040743D">
      <w:pPr>
        <w:spacing w:after="0" w:line="240" w:lineRule="auto"/>
        <w:ind w:left="-360"/>
        <w:jc w:val="both"/>
        <w:rPr>
          <w:rFonts w:ascii="Helvetica" w:eastAsia="Times New Roman" w:hAnsi="Helvetica" w:cs="Helvetica"/>
          <w:i/>
          <w:color w:val="FF0000"/>
          <w:sz w:val="24"/>
          <w:szCs w:val="24"/>
        </w:rPr>
      </w:pPr>
      <w:r w:rsidRPr="0040743D">
        <w:rPr>
          <w:b/>
          <w:color w:val="808080" w:themeColor="background1" w:themeShade="80"/>
          <w:sz w:val="24"/>
          <w:szCs w:val="24"/>
        </w:rPr>
        <w:t xml:space="preserve">Peppers are compatible with many herbs and flowers, as well as </w:t>
      </w:r>
      <w:r w:rsidR="0040743D" w:rsidRPr="0040743D">
        <w:rPr>
          <w:b/>
          <w:color w:val="808080" w:themeColor="background1" w:themeShade="80"/>
          <w:sz w:val="24"/>
          <w:szCs w:val="24"/>
        </w:rPr>
        <w:t xml:space="preserve">tomatoes (although rotate where they are planted from year to year), </w:t>
      </w:r>
      <w:r w:rsidRPr="0040743D">
        <w:rPr>
          <w:b/>
          <w:color w:val="808080" w:themeColor="background1" w:themeShade="80"/>
          <w:sz w:val="24"/>
          <w:szCs w:val="24"/>
        </w:rPr>
        <w:t>carrots, cucumbers, radishes, squash, eggplant, spinach, lettuce and chard.  Peppers a</w:t>
      </w:r>
      <w:bookmarkStart w:id="0" w:name="_GoBack"/>
      <w:bookmarkEnd w:id="0"/>
      <w:r w:rsidRPr="0040743D">
        <w:rPr>
          <w:b/>
          <w:color w:val="808080" w:themeColor="background1" w:themeShade="80"/>
          <w:sz w:val="24"/>
          <w:szCs w:val="24"/>
        </w:rPr>
        <w:t>re incompatible with plants in the Brassica family (Brussel sprouts, broccoli, cabbage, kale, etc.)</w:t>
      </w:r>
      <w:r w:rsidRPr="0040743D">
        <w:rPr>
          <w:b/>
          <w:color w:val="808080" w:themeColor="background1" w:themeShade="80"/>
          <w:sz w:val="24"/>
          <w:szCs w:val="24"/>
        </w:rPr>
        <w:t xml:space="preserve"> </w:t>
      </w:r>
    </w:p>
    <w:sectPr w:rsidR="00746CCF" w:rsidRPr="00407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7253"/>
    <w:multiLevelType w:val="multilevel"/>
    <w:tmpl w:val="326A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34"/>
    <w:rsid w:val="0009228A"/>
    <w:rsid w:val="000E2151"/>
    <w:rsid w:val="001D0F34"/>
    <w:rsid w:val="001D61D6"/>
    <w:rsid w:val="002B4F8D"/>
    <w:rsid w:val="002E1585"/>
    <w:rsid w:val="0032015E"/>
    <w:rsid w:val="00330641"/>
    <w:rsid w:val="0040743D"/>
    <w:rsid w:val="004109A0"/>
    <w:rsid w:val="00496612"/>
    <w:rsid w:val="0053777B"/>
    <w:rsid w:val="006533B1"/>
    <w:rsid w:val="0073073D"/>
    <w:rsid w:val="00746CCF"/>
    <w:rsid w:val="00793DA9"/>
    <w:rsid w:val="0086450A"/>
    <w:rsid w:val="00A6210D"/>
    <w:rsid w:val="00C445EC"/>
    <w:rsid w:val="00C72480"/>
    <w:rsid w:val="00CB08A1"/>
    <w:rsid w:val="00E2264D"/>
    <w:rsid w:val="00EB07DA"/>
    <w:rsid w:val="00F4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C703"/>
  <w15:chartTrackingRefBased/>
  <w15:docId w15:val="{1674E2D5-6CA8-45D1-A038-306C8714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2019-05-18T00:32:00Z</dcterms:created>
  <dcterms:modified xsi:type="dcterms:W3CDTF">2019-05-18T01:23:00Z</dcterms:modified>
</cp:coreProperties>
</file>